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87AC" w14:textId="77777777" w:rsidR="003342D4" w:rsidRDefault="00DC12E5" w:rsidP="003342D4">
      <w:pPr>
        <w:pStyle w:val="Titolo4"/>
        <w:tabs>
          <w:tab w:val="left" w:pos="5670"/>
        </w:tabs>
        <w:rPr>
          <w:b w:val="0"/>
          <w:sz w:val="22"/>
          <w:szCs w:val="22"/>
        </w:rPr>
      </w:pPr>
      <w:r>
        <w:object w:dxaOrig="1440" w:dyaOrig="1440" w14:anchorId="455688D3">
          <v:shape id="_x0000_s1026" type="#_x0000_t75" style="position:absolute;margin-left:3.2pt;margin-top:.55pt;width:81pt;height:81pt;z-index:251656192" o:allowincell="f" fillcolor="window">
            <v:imagedata r:id="rId7" o:title=""/>
            <w10:wrap type="square"/>
          </v:shape>
          <o:OLEObject Type="Embed" ProgID="PBrush" ShapeID="_x0000_s1026" DrawAspect="Content" ObjectID="_1708451250" r:id="rId8"/>
        </w:object>
      </w:r>
      <w:r>
        <w:pict w14:anchorId="455688D4">
          <v:rect id="_x0000_s1027" style="position:absolute;margin-left:31.2pt;margin-top:27.2pt;width:547.65pt;height:11in;z-index:251657216;mso-position-horizontal-relative:page;mso-position-vertical-relative:page" o:allowincell="f" filled="f" stroked="f" strokecolor="red" strokeweight="2.25pt">
            <w10:wrap anchorx="page" anchory="page"/>
          </v:rect>
        </w:pict>
      </w:r>
      <w:r w:rsidR="003342D4">
        <w:rPr>
          <w:b w:val="0"/>
          <w:sz w:val="22"/>
          <w:szCs w:val="22"/>
        </w:rPr>
        <w:t>FEDERAZIONE TICINESE DELLE SOCIETÀ DI TIRO</w:t>
      </w:r>
    </w:p>
    <w:p w14:paraId="455687AD" w14:textId="77777777" w:rsidR="003342D4" w:rsidRDefault="003342D4" w:rsidP="003342D4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5687AE" w14:textId="77777777" w:rsidR="003342D4" w:rsidRPr="00827808" w:rsidRDefault="003342D4" w:rsidP="003342D4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 xml:space="preserve">Muna Tavasci, Via Cantonale 108, 6537 </w:t>
      </w:r>
      <w:proofErr w:type="spellStart"/>
      <w:r w:rsidRPr="00827808">
        <w:rPr>
          <w:rFonts w:ascii="Calibri" w:hAnsi="Calibri" w:cs="Calibri"/>
        </w:rPr>
        <w:t>Grono</w:t>
      </w:r>
      <w:proofErr w:type="spellEnd"/>
    </w:p>
    <w:p w14:paraId="455687AF" w14:textId="77777777" w:rsidR="003342D4" w:rsidRPr="00827808" w:rsidRDefault="003342D4" w:rsidP="003342D4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079 627 39 39</w:t>
      </w:r>
    </w:p>
    <w:p w14:paraId="455687B0" w14:textId="77777777" w:rsidR="003342D4" w:rsidRPr="00827808" w:rsidRDefault="003342D4" w:rsidP="003342D4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muna.tavasci@ftst.ch</w:t>
      </w:r>
    </w:p>
    <w:p w14:paraId="455687B1" w14:textId="77777777" w:rsidR="00167230" w:rsidRPr="00827808" w:rsidRDefault="00167230">
      <w:pPr>
        <w:rPr>
          <w:rFonts w:ascii="Calibri" w:hAnsi="Calibri" w:cs="Calibri"/>
          <w:sz w:val="16"/>
          <w:szCs w:val="16"/>
        </w:rPr>
      </w:pPr>
    </w:p>
    <w:p w14:paraId="455687B2" w14:textId="77777777" w:rsidR="003342D4" w:rsidRDefault="003342D4">
      <w:pPr>
        <w:rPr>
          <w:rFonts w:ascii="Calibri" w:hAnsi="Calibri" w:cs="Calibri"/>
          <w:sz w:val="16"/>
          <w:szCs w:val="16"/>
        </w:rPr>
      </w:pPr>
    </w:p>
    <w:p w14:paraId="455687B3" w14:textId="77777777" w:rsidR="00FE3398" w:rsidRDefault="00FE3398">
      <w:pPr>
        <w:rPr>
          <w:rFonts w:ascii="Calibri" w:hAnsi="Calibri" w:cs="Calibri"/>
          <w:sz w:val="16"/>
          <w:szCs w:val="16"/>
        </w:rPr>
      </w:pPr>
    </w:p>
    <w:p w14:paraId="455687B4" w14:textId="77777777" w:rsidR="003342D4" w:rsidRPr="00827808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B5" w14:textId="77777777" w:rsidR="003342D4" w:rsidRPr="002C731E" w:rsidRDefault="003342D4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ab/>
      </w:r>
      <w:proofErr w:type="spellStart"/>
      <w:r w:rsidRPr="002C731E">
        <w:rPr>
          <w:rFonts w:ascii="Calibri" w:hAnsi="Calibri" w:cs="Calibri"/>
          <w:sz w:val="26"/>
          <w:szCs w:val="26"/>
        </w:rPr>
        <w:t>Grono</w:t>
      </w:r>
      <w:proofErr w:type="spellEnd"/>
      <w:r w:rsidRPr="002C731E">
        <w:rPr>
          <w:rFonts w:ascii="Calibri" w:hAnsi="Calibri" w:cs="Calibri"/>
          <w:sz w:val="26"/>
          <w:szCs w:val="26"/>
        </w:rPr>
        <w:t xml:space="preserve">, </w:t>
      </w:r>
      <w:r w:rsidR="00C839D7">
        <w:rPr>
          <w:rFonts w:ascii="Calibri" w:hAnsi="Calibri" w:cs="Calibri"/>
          <w:sz w:val="26"/>
          <w:szCs w:val="26"/>
        </w:rPr>
        <w:t>2</w:t>
      </w:r>
      <w:r w:rsidR="009D657B">
        <w:rPr>
          <w:rFonts w:ascii="Calibri" w:hAnsi="Calibri" w:cs="Calibri"/>
          <w:sz w:val="26"/>
          <w:szCs w:val="26"/>
        </w:rPr>
        <w:t>4</w:t>
      </w:r>
      <w:r w:rsidR="00A44EAF" w:rsidRPr="002C731E">
        <w:rPr>
          <w:rFonts w:ascii="Calibri" w:hAnsi="Calibri" w:cs="Calibri"/>
          <w:sz w:val="26"/>
          <w:szCs w:val="26"/>
        </w:rPr>
        <w:t xml:space="preserve"> febbraio 2022</w:t>
      </w:r>
    </w:p>
    <w:p w14:paraId="455687B6" w14:textId="77777777" w:rsidR="003342D4" w:rsidRPr="00827808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B7" w14:textId="77777777" w:rsidR="003342D4" w:rsidRPr="00827808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B8" w14:textId="77777777" w:rsidR="003342D4" w:rsidRPr="002C731E" w:rsidRDefault="00161A1F" w:rsidP="003342D4">
      <w:pPr>
        <w:tabs>
          <w:tab w:val="left" w:pos="5103"/>
        </w:tabs>
        <w:rPr>
          <w:rFonts w:ascii="Calibri" w:hAnsi="Calibri" w:cs="Calibri"/>
          <w:b/>
          <w:sz w:val="26"/>
          <w:szCs w:val="26"/>
        </w:rPr>
      </w:pPr>
      <w:r w:rsidRPr="002C731E">
        <w:rPr>
          <w:rFonts w:ascii="Calibri" w:hAnsi="Calibri" w:cs="Calibri"/>
          <w:b/>
          <w:sz w:val="26"/>
          <w:szCs w:val="26"/>
        </w:rPr>
        <w:t>Materiale qualifiche</w:t>
      </w:r>
      <w:r w:rsidR="003342D4" w:rsidRPr="002C731E">
        <w:rPr>
          <w:rFonts w:ascii="Calibri" w:hAnsi="Calibri" w:cs="Calibri"/>
          <w:b/>
          <w:sz w:val="26"/>
          <w:szCs w:val="26"/>
        </w:rPr>
        <w:t xml:space="preserve"> </w:t>
      </w:r>
      <w:r w:rsidR="00CC69D2" w:rsidRPr="002C731E">
        <w:rPr>
          <w:rFonts w:ascii="Calibri" w:hAnsi="Calibri" w:cs="Calibri"/>
          <w:b/>
          <w:sz w:val="26"/>
          <w:szCs w:val="26"/>
        </w:rPr>
        <w:t xml:space="preserve">decentralizzate </w:t>
      </w:r>
      <w:r w:rsidR="00A44EAF" w:rsidRPr="002C731E">
        <w:rPr>
          <w:rFonts w:ascii="Calibri" w:hAnsi="Calibri" w:cs="Calibri"/>
          <w:b/>
          <w:sz w:val="26"/>
          <w:szCs w:val="26"/>
        </w:rPr>
        <w:t xml:space="preserve">Campionati TI </w:t>
      </w:r>
      <w:r w:rsidR="00827808" w:rsidRPr="002C731E">
        <w:rPr>
          <w:rFonts w:ascii="Calibri" w:hAnsi="Calibri" w:cs="Calibri"/>
          <w:b/>
          <w:sz w:val="26"/>
          <w:szCs w:val="26"/>
        </w:rPr>
        <w:t>Fucile 50m</w:t>
      </w:r>
    </w:p>
    <w:p w14:paraId="455687B9" w14:textId="77777777" w:rsidR="003342D4" w:rsidRPr="00827808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BA" w14:textId="77777777" w:rsidR="003342D4" w:rsidRPr="002C731E" w:rsidRDefault="003342D4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Cari Responsabili,</w:t>
      </w:r>
    </w:p>
    <w:p w14:paraId="455687BB" w14:textId="77777777" w:rsidR="003342D4" w:rsidRPr="00827808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BC" w14:textId="77777777" w:rsidR="00827808" w:rsidRPr="002C731E" w:rsidRDefault="00827808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fra poco ricomincerà l’attività a</w:t>
      </w:r>
      <w:r w:rsidR="00AB3479" w:rsidRPr="002C731E">
        <w:rPr>
          <w:rFonts w:ascii="Calibri" w:hAnsi="Calibri" w:cs="Calibri"/>
          <w:sz w:val="26"/>
          <w:szCs w:val="26"/>
        </w:rPr>
        <w:t>l</w:t>
      </w:r>
      <w:r w:rsidRPr="002C731E">
        <w:rPr>
          <w:rFonts w:ascii="Calibri" w:hAnsi="Calibri" w:cs="Calibri"/>
          <w:sz w:val="26"/>
          <w:szCs w:val="26"/>
        </w:rPr>
        <w:t xml:space="preserve"> piccolo calibro e come di consuetudine ritornano le gare a livello </w:t>
      </w:r>
      <w:r w:rsidR="00161A1F" w:rsidRPr="002C731E">
        <w:rPr>
          <w:rFonts w:ascii="Calibri" w:hAnsi="Calibri" w:cs="Calibri"/>
          <w:sz w:val="26"/>
          <w:szCs w:val="26"/>
        </w:rPr>
        <w:t>Cantonale</w:t>
      </w:r>
      <w:r w:rsidRPr="002C731E">
        <w:rPr>
          <w:rFonts w:ascii="Calibri" w:hAnsi="Calibri" w:cs="Calibri"/>
          <w:sz w:val="26"/>
          <w:szCs w:val="26"/>
        </w:rPr>
        <w:t>.</w:t>
      </w:r>
    </w:p>
    <w:p w14:paraId="455687BD" w14:textId="77777777" w:rsidR="00EB18C3" w:rsidRDefault="00827808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C</w:t>
      </w:r>
      <w:r w:rsidR="003342D4" w:rsidRPr="002C731E">
        <w:rPr>
          <w:rFonts w:ascii="Calibri" w:hAnsi="Calibri" w:cs="Calibri"/>
          <w:sz w:val="26"/>
          <w:szCs w:val="26"/>
        </w:rPr>
        <w:t xml:space="preserve">on la presente vi comunico </w:t>
      </w:r>
      <w:r w:rsidR="00FF158E" w:rsidRPr="002C731E">
        <w:rPr>
          <w:rFonts w:ascii="Calibri" w:hAnsi="Calibri" w:cs="Calibri"/>
          <w:sz w:val="26"/>
          <w:szCs w:val="26"/>
        </w:rPr>
        <w:t>che il materiale</w:t>
      </w:r>
      <w:r w:rsidR="00EB18C3" w:rsidRPr="002C731E">
        <w:rPr>
          <w:rFonts w:ascii="Calibri" w:hAnsi="Calibri" w:cs="Calibri"/>
          <w:sz w:val="26"/>
          <w:szCs w:val="26"/>
        </w:rPr>
        <w:t xml:space="preserve"> </w:t>
      </w:r>
      <w:r w:rsidR="003342D4" w:rsidRPr="002C731E">
        <w:rPr>
          <w:rFonts w:ascii="Calibri" w:hAnsi="Calibri" w:cs="Calibri"/>
          <w:sz w:val="26"/>
          <w:szCs w:val="26"/>
        </w:rPr>
        <w:t>per le d</w:t>
      </w:r>
      <w:r w:rsidR="00161A1F" w:rsidRPr="002C731E">
        <w:rPr>
          <w:rFonts w:ascii="Calibri" w:hAnsi="Calibri" w:cs="Calibri"/>
          <w:sz w:val="26"/>
          <w:szCs w:val="26"/>
        </w:rPr>
        <w:t xml:space="preserve">iverse </w:t>
      </w:r>
      <w:r w:rsidR="00FF158E" w:rsidRPr="002C731E">
        <w:rPr>
          <w:rFonts w:ascii="Calibri" w:hAnsi="Calibri" w:cs="Calibri"/>
          <w:sz w:val="26"/>
          <w:szCs w:val="26"/>
        </w:rPr>
        <w:t>qualifiche</w:t>
      </w:r>
      <w:r w:rsidR="00A974FE" w:rsidRPr="002C731E">
        <w:rPr>
          <w:rFonts w:ascii="Calibri" w:hAnsi="Calibri" w:cs="Calibri"/>
          <w:sz w:val="26"/>
          <w:szCs w:val="26"/>
        </w:rPr>
        <w:t xml:space="preserve"> sarà</w:t>
      </w:r>
      <w:r w:rsidR="003342D4" w:rsidRPr="002C731E">
        <w:rPr>
          <w:rFonts w:ascii="Calibri" w:hAnsi="Calibri" w:cs="Calibri"/>
          <w:sz w:val="26"/>
          <w:szCs w:val="26"/>
        </w:rPr>
        <w:t xml:space="preserve"> contenut</w:t>
      </w:r>
      <w:r w:rsidR="00A974FE" w:rsidRPr="002C731E">
        <w:rPr>
          <w:rFonts w:ascii="Calibri" w:hAnsi="Calibri" w:cs="Calibri"/>
          <w:sz w:val="26"/>
          <w:szCs w:val="26"/>
        </w:rPr>
        <w:t>o</w:t>
      </w:r>
      <w:r w:rsidR="00161A1F" w:rsidRPr="002C731E">
        <w:rPr>
          <w:rFonts w:ascii="Calibri" w:hAnsi="Calibri" w:cs="Calibri"/>
          <w:sz w:val="26"/>
          <w:szCs w:val="26"/>
        </w:rPr>
        <w:t xml:space="preserve"> ne</w:t>
      </w:r>
      <w:r w:rsidR="00A974FE" w:rsidRPr="002C731E">
        <w:rPr>
          <w:rFonts w:ascii="Calibri" w:hAnsi="Calibri" w:cs="Calibri"/>
          <w:sz w:val="26"/>
          <w:szCs w:val="26"/>
        </w:rPr>
        <w:t>l</w:t>
      </w:r>
      <w:r w:rsidR="00161A1F" w:rsidRPr="002C731E">
        <w:rPr>
          <w:rFonts w:ascii="Calibri" w:hAnsi="Calibri" w:cs="Calibri"/>
          <w:sz w:val="26"/>
          <w:szCs w:val="26"/>
        </w:rPr>
        <w:t xml:space="preserve"> sacchett</w:t>
      </w:r>
      <w:r w:rsidR="00A974FE" w:rsidRPr="002C731E">
        <w:rPr>
          <w:rFonts w:ascii="Calibri" w:hAnsi="Calibri" w:cs="Calibri"/>
          <w:sz w:val="26"/>
          <w:szCs w:val="26"/>
        </w:rPr>
        <w:t>o che verrà</w:t>
      </w:r>
      <w:r w:rsidR="00161A1F" w:rsidRPr="002C731E">
        <w:rPr>
          <w:rFonts w:ascii="Calibri" w:hAnsi="Calibri" w:cs="Calibri"/>
          <w:sz w:val="26"/>
          <w:szCs w:val="26"/>
        </w:rPr>
        <w:t xml:space="preserve"> </w:t>
      </w:r>
      <w:r w:rsidR="009A144C" w:rsidRPr="002C731E">
        <w:rPr>
          <w:rFonts w:ascii="Calibri" w:hAnsi="Calibri" w:cs="Calibri"/>
          <w:sz w:val="26"/>
          <w:szCs w:val="26"/>
        </w:rPr>
        <w:t>distribuit</w:t>
      </w:r>
      <w:r w:rsidR="00A974FE" w:rsidRPr="002C731E">
        <w:rPr>
          <w:rFonts w:ascii="Calibri" w:hAnsi="Calibri" w:cs="Calibri"/>
          <w:sz w:val="26"/>
          <w:szCs w:val="26"/>
        </w:rPr>
        <w:t>o</w:t>
      </w:r>
      <w:r w:rsidR="00161A1F" w:rsidRPr="002C731E">
        <w:rPr>
          <w:rFonts w:ascii="Calibri" w:hAnsi="Calibri" w:cs="Calibri"/>
          <w:sz w:val="26"/>
          <w:szCs w:val="26"/>
        </w:rPr>
        <w:t xml:space="preserve"> </w:t>
      </w:r>
      <w:r w:rsidR="00FF158E" w:rsidRPr="002C731E">
        <w:rPr>
          <w:rFonts w:ascii="Calibri" w:hAnsi="Calibri" w:cs="Calibri"/>
          <w:sz w:val="26"/>
          <w:szCs w:val="26"/>
        </w:rPr>
        <w:t xml:space="preserve">in occasione </w:t>
      </w:r>
      <w:r w:rsidR="00161A1F" w:rsidRPr="002C731E">
        <w:rPr>
          <w:rFonts w:ascii="Calibri" w:hAnsi="Calibri" w:cs="Calibri"/>
          <w:sz w:val="26"/>
          <w:szCs w:val="26"/>
        </w:rPr>
        <w:t>all’Assemblea Cantonale</w:t>
      </w:r>
      <w:r w:rsidR="00C839D7">
        <w:rPr>
          <w:rFonts w:ascii="Calibri" w:hAnsi="Calibri" w:cs="Calibri"/>
          <w:sz w:val="26"/>
          <w:szCs w:val="26"/>
        </w:rPr>
        <w:t xml:space="preserve"> del 26.03.2022</w:t>
      </w:r>
      <w:r w:rsidR="003342D4" w:rsidRPr="002C731E">
        <w:rPr>
          <w:rFonts w:ascii="Calibri" w:hAnsi="Calibri" w:cs="Calibri"/>
          <w:sz w:val="26"/>
          <w:szCs w:val="26"/>
        </w:rPr>
        <w:t>.</w:t>
      </w:r>
      <w:r w:rsidR="00FF158E" w:rsidRPr="002C731E">
        <w:rPr>
          <w:rFonts w:ascii="Calibri" w:hAnsi="Calibri" w:cs="Calibri"/>
          <w:sz w:val="26"/>
          <w:szCs w:val="26"/>
        </w:rPr>
        <w:t xml:space="preserve"> Alfine di non inserire materiale superfluo, vi pr</w:t>
      </w:r>
      <w:r w:rsidR="00AB3479" w:rsidRPr="002C731E">
        <w:rPr>
          <w:rFonts w:ascii="Calibri" w:hAnsi="Calibri" w:cs="Calibri"/>
          <w:sz w:val="26"/>
          <w:szCs w:val="26"/>
        </w:rPr>
        <w:t>ego cortesemente di indicare, su</w:t>
      </w:r>
      <w:r w:rsidR="00FF158E" w:rsidRPr="002C731E">
        <w:rPr>
          <w:rFonts w:ascii="Calibri" w:hAnsi="Calibri" w:cs="Calibri"/>
          <w:sz w:val="26"/>
          <w:szCs w:val="26"/>
        </w:rPr>
        <w:t xml:space="preserve">l formulario allegato, la quantità di tiratori </w:t>
      </w:r>
      <w:r w:rsidR="00AB3479" w:rsidRPr="002C731E">
        <w:rPr>
          <w:rFonts w:ascii="Calibri" w:hAnsi="Calibri" w:cs="Calibri"/>
          <w:sz w:val="26"/>
          <w:szCs w:val="26"/>
        </w:rPr>
        <w:t>che presumete intendano</w:t>
      </w:r>
      <w:r w:rsidR="00FF158E" w:rsidRPr="002C731E">
        <w:rPr>
          <w:rFonts w:ascii="Calibri" w:hAnsi="Calibri" w:cs="Calibri"/>
          <w:sz w:val="26"/>
          <w:szCs w:val="26"/>
        </w:rPr>
        <w:t xml:space="preserve"> partecipare</w:t>
      </w:r>
      <w:r w:rsidR="00AB3479" w:rsidRPr="002C731E">
        <w:rPr>
          <w:rFonts w:ascii="Calibri" w:hAnsi="Calibri" w:cs="Calibri"/>
          <w:sz w:val="26"/>
          <w:szCs w:val="26"/>
        </w:rPr>
        <w:t xml:space="preserve"> alle competizioni</w:t>
      </w:r>
      <w:r w:rsidR="00FF158E" w:rsidRPr="002C731E">
        <w:rPr>
          <w:rFonts w:ascii="Calibri" w:hAnsi="Calibri" w:cs="Calibri"/>
          <w:sz w:val="26"/>
          <w:szCs w:val="26"/>
        </w:rPr>
        <w:t>.</w:t>
      </w:r>
    </w:p>
    <w:p w14:paraId="455687BE" w14:textId="77777777" w:rsidR="00B64F6E" w:rsidRPr="002C731E" w:rsidRDefault="00B64F6E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Novità di quest’anno: la Maestria Serie verrà svolta alla mattina e il Test Tiro Match verrà svolto al pomeriggio sempre a Locarno.</w:t>
      </w:r>
    </w:p>
    <w:p w14:paraId="455687BF" w14:textId="77777777" w:rsidR="00FE3398" w:rsidRDefault="003342D4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 xml:space="preserve">Nell’elenco sottostante sono </w:t>
      </w:r>
      <w:r w:rsidR="00827808" w:rsidRPr="002C731E">
        <w:rPr>
          <w:rFonts w:ascii="Calibri" w:hAnsi="Calibri" w:cs="Calibri"/>
          <w:sz w:val="26"/>
          <w:szCs w:val="26"/>
        </w:rPr>
        <w:t>indicat</w:t>
      </w:r>
      <w:r w:rsidR="00A974FE" w:rsidRPr="002C731E">
        <w:rPr>
          <w:rFonts w:ascii="Calibri" w:hAnsi="Calibri" w:cs="Calibri"/>
          <w:sz w:val="26"/>
          <w:szCs w:val="26"/>
        </w:rPr>
        <w:t xml:space="preserve">e </w:t>
      </w:r>
      <w:r w:rsidRPr="002C731E">
        <w:rPr>
          <w:rFonts w:ascii="Calibri" w:hAnsi="Calibri" w:cs="Calibri"/>
          <w:sz w:val="26"/>
          <w:szCs w:val="26"/>
        </w:rPr>
        <w:t xml:space="preserve">le </w:t>
      </w:r>
      <w:r w:rsidR="00A974FE" w:rsidRPr="002C731E">
        <w:rPr>
          <w:rFonts w:ascii="Calibri" w:hAnsi="Calibri" w:cs="Calibri"/>
          <w:sz w:val="26"/>
          <w:szCs w:val="26"/>
        </w:rPr>
        <w:t xml:space="preserve">varie </w:t>
      </w:r>
      <w:r w:rsidRPr="002C731E">
        <w:rPr>
          <w:rFonts w:ascii="Calibri" w:hAnsi="Calibri" w:cs="Calibri"/>
          <w:sz w:val="26"/>
          <w:szCs w:val="26"/>
        </w:rPr>
        <w:t>scaden</w:t>
      </w:r>
      <w:r w:rsidR="00827808" w:rsidRPr="002C731E">
        <w:rPr>
          <w:rFonts w:ascii="Calibri" w:hAnsi="Calibri" w:cs="Calibri"/>
          <w:sz w:val="26"/>
          <w:szCs w:val="26"/>
        </w:rPr>
        <w:t>ze per le qualifiche.</w:t>
      </w:r>
      <w:r w:rsidR="00FE3398" w:rsidRPr="002C731E">
        <w:rPr>
          <w:rFonts w:ascii="Calibri" w:hAnsi="Calibri" w:cs="Calibri"/>
          <w:sz w:val="26"/>
          <w:szCs w:val="26"/>
        </w:rPr>
        <w:t xml:space="preserve"> </w:t>
      </w:r>
    </w:p>
    <w:p w14:paraId="455687C0" w14:textId="77777777" w:rsidR="00DE6B34" w:rsidRDefault="00DE6B34" w:rsidP="003342D4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</w:p>
    <w:tbl>
      <w:tblPr>
        <w:tblStyle w:val="Grigliatabella"/>
        <w:tblW w:w="9886" w:type="dxa"/>
        <w:tblLayout w:type="fixed"/>
        <w:tblLook w:val="04A0" w:firstRow="1" w:lastRow="0" w:firstColumn="1" w:lastColumn="0" w:noHBand="0" w:noVBand="1"/>
      </w:tblPr>
      <w:tblGrid>
        <w:gridCol w:w="2660"/>
        <w:gridCol w:w="2336"/>
        <w:gridCol w:w="2445"/>
        <w:gridCol w:w="2445"/>
      </w:tblGrid>
      <w:tr w:rsidR="00DE6B34" w:rsidRPr="00DE6B34" w14:paraId="455687C5" w14:textId="77777777" w:rsidTr="00DE6B34">
        <w:tc>
          <w:tcPr>
            <w:tcW w:w="2660" w:type="dxa"/>
          </w:tcPr>
          <w:p w14:paraId="455687C1" w14:textId="77777777" w:rsidR="00DE6B34" w:rsidRPr="00DE6B34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Campionati TI</w:t>
            </w:r>
          </w:p>
        </w:tc>
        <w:tc>
          <w:tcPr>
            <w:tcW w:w="2336" w:type="dxa"/>
          </w:tcPr>
          <w:p w14:paraId="455687C2" w14:textId="77777777" w:rsidR="00DE6B34" w:rsidRPr="00DE6B34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Termine qualifiche</w:t>
            </w:r>
          </w:p>
        </w:tc>
        <w:tc>
          <w:tcPr>
            <w:tcW w:w="2445" w:type="dxa"/>
          </w:tcPr>
          <w:p w14:paraId="455687C3" w14:textId="77777777" w:rsidR="00DE6B34" w:rsidRPr="00DE6B34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Luogo finale</w:t>
            </w:r>
          </w:p>
        </w:tc>
        <w:tc>
          <w:tcPr>
            <w:tcW w:w="2445" w:type="dxa"/>
          </w:tcPr>
          <w:p w14:paraId="455687C4" w14:textId="77777777" w:rsidR="00DE6B34" w:rsidRPr="00DE6B34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Data</w:t>
            </w:r>
          </w:p>
        </w:tc>
      </w:tr>
      <w:tr w:rsidR="00DE6B34" w:rsidRPr="00C839D7" w14:paraId="455687CA" w14:textId="77777777" w:rsidTr="00DE6B34">
        <w:tc>
          <w:tcPr>
            <w:tcW w:w="2660" w:type="dxa"/>
          </w:tcPr>
          <w:p w14:paraId="455687C6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  <w:t>Concorso Individuale</w:t>
            </w:r>
          </w:p>
        </w:tc>
        <w:tc>
          <w:tcPr>
            <w:tcW w:w="2336" w:type="dxa"/>
          </w:tcPr>
          <w:p w14:paraId="455687C7" w14:textId="77777777" w:rsidR="00DE6B34" w:rsidRPr="00C839D7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  <w:t>15 luglio 2022</w:t>
            </w:r>
          </w:p>
        </w:tc>
        <w:tc>
          <w:tcPr>
            <w:tcW w:w="2445" w:type="dxa"/>
          </w:tcPr>
          <w:p w14:paraId="455687C8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  <w:t>Iseo</w:t>
            </w:r>
          </w:p>
        </w:tc>
        <w:tc>
          <w:tcPr>
            <w:tcW w:w="2445" w:type="dxa"/>
          </w:tcPr>
          <w:p w14:paraId="455687C9" w14:textId="77777777" w:rsidR="00DE6B34" w:rsidRPr="00C839D7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48DD4" w:themeColor="text2" w:themeTint="99"/>
                <w:sz w:val="26"/>
                <w:szCs w:val="26"/>
              </w:rPr>
              <w:t>15 agosto 2022</w:t>
            </w:r>
          </w:p>
        </w:tc>
      </w:tr>
      <w:tr w:rsidR="00DE6B34" w:rsidRPr="00C839D7" w14:paraId="455687CF" w14:textId="77777777" w:rsidTr="00DE6B34">
        <w:tc>
          <w:tcPr>
            <w:tcW w:w="2660" w:type="dxa"/>
          </w:tcPr>
          <w:p w14:paraId="455687CB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>Maestria Serie</w:t>
            </w:r>
          </w:p>
        </w:tc>
        <w:tc>
          <w:tcPr>
            <w:tcW w:w="2336" w:type="dxa"/>
          </w:tcPr>
          <w:p w14:paraId="455687CC" w14:textId="77777777" w:rsidR="00DE6B34" w:rsidRPr="00C839D7" w:rsidRDefault="004A15B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>31</w:t>
            </w:r>
            <w:r w:rsidR="00DE6B34" w:rsidRPr="00C839D7"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 xml:space="preserve"> luglio 2022</w:t>
            </w:r>
          </w:p>
        </w:tc>
        <w:tc>
          <w:tcPr>
            <w:tcW w:w="2445" w:type="dxa"/>
          </w:tcPr>
          <w:p w14:paraId="455687CD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>Locarno (mattina)</w:t>
            </w:r>
          </w:p>
        </w:tc>
        <w:tc>
          <w:tcPr>
            <w:tcW w:w="2445" w:type="dxa"/>
          </w:tcPr>
          <w:p w14:paraId="455687CE" w14:textId="77777777" w:rsidR="00DE6B34" w:rsidRPr="00C839D7" w:rsidRDefault="008F16A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>21</w:t>
            </w:r>
            <w:r w:rsidR="00DE6B34" w:rsidRPr="00C839D7">
              <w:rPr>
                <w:rFonts w:ascii="Calibri" w:hAnsi="Calibri" w:cs="Calibri"/>
                <w:b/>
                <w:color w:val="E36C0A" w:themeColor="accent6" w:themeShade="BF"/>
                <w:sz w:val="26"/>
                <w:szCs w:val="26"/>
              </w:rPr>
              <w:t xml:space="preserve"> agosto 2022</w:t>
            </w:r>
          </w:p>
        </w:tc>
      </w:tr>
      <w:tr w:rsidR="00DE6B34" w:rsidRPr="00C839D7" w14:paraId="455687D5" w14:textId="77777777" w:rsidTr="00DE6B34">
        <w:tc>
          <w:tcPr>
            <w:tcW w:w="2660" w:type="dxa"/>
          </w:tcPr>
          <w:p w14:paraId="455687D0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>Match Olimpionico</w:t>
            </w:r>
          </w:p>
          <w:p w14:paraId="455687D1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>(Cat. Veterani ed Elite)</w:t>
            </w:r>
          </w:p>
        </w:tc>
        <w:tc>
          <w:tcPr>
            <w:tcW w:w="2336" w:type="dxa"/>
          </w:tcPr>
          <w:p w14:paraId="455687D2" w14:textId="77777777" w:rsidR="00DE6B34" w:rsidRPr="00C839D7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>28 agosto 2022</w:t>
            </w:r>
          </w:p>
        </w:tc>
        <w:tc>
          <w:tcPr>
            <w:tcW w:w="2445" w:type="dxa"/>
          </w:tcPr>
          <w:p w14:paraId="455687D3" w14:textId="77777777" w:rsidR="00DE6B34" w:rsidRPr="00C839D7" w:rsidRDefault="00DE6B34" w:rsidP="003342D4">
            <w:pPr>
              <w:tabs>
                <w:tab w:val="left" w:pos="5103"/>
              </w:tabs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>Iseo</w:t>
            </w:r>
          </w:p>
        </w:tc>
        <w:tc>
          <w:tcPr>
            <w:tcW w:w="2445" w:type="dxa"/>
          </w:tcPr>
          <w:p w14:paraId="455687D4" w14:textId="77777777" w:rsidR="00DE6B34" w:rsidRPr="00C839D7" w:rsidRDefault="004A15B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>25</w:t>
            </w:r>
            <w:r w:rsidR="00DE6B34" w:rsidRPr="00C839D7">
              <w:rPr>
                <w:rFonts w:ascii="Calibri" w:hAnsi="Calibri" w:cs="Calibri"/>
                <w:b/>
                <w:color w:val="5F497A" w:themeColor="accent4" w:themeShade="BF"/>
                <w:sz w:val="26"/>
                <w:szCs w:val="26"/>
              </w:rPr>
              <w:t xml:space="preserve"> settembre 2022</w:t>
            </w:r>
          </w:p>
        </w:tc>
      </w:tr>
    </w:tbl>
    <w:p w14:paraId="455687D6" w14:textId="77777777" w:rsidR="003342D4" w:rsidRDefault="003342D4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D7" w14:textId="77777777" w:rsidR="002820AE" w:rsidRDefault="002820AE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p w14:paraId="455687D8" w14:textId="77777777" w:rsidR="002820AE" w:rsidRPr="00827808" w:rsidRDefault="002820AE" w:rsidP="003342D4">
      <w:pPr>
        <w:tabs>
          <w:tab w:val="left" w:pos="5103"/>
        </w:tabs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886" w:type="dxa"/>
        <w:tblLayout w:type="fixed"/>
        <w:tblLook w:val="04A0" w:firstRow="1" w:lastRow="0" w:firstColumn="1" w:lastColumn="0" w:noHBand="0" w:noVBand="1"/>
      </w:tblPr>
      <w:tblGrid>
        <w:gridCol w:w="2552"/>
        <w:gridCol w:w="2444"/>
        <w:gridCol w:w="2625"/>
        <w:gridCol w:w="2265"/>
      </w:tblGrid>
      <w:tr w:rsidR="00DE6B34" w:rsidRPr="00DE6B34" w14:paraId="455687DD" w14:textId="77777777" w:rsidTr="00DE6B34">
        <w:tc>
          <w:tcPr>
            <w:tcW w:w="2552" w:type="dxa"/>
          </w:tcPr>
          <w:p w14:paraId="455687D9" w14:textId="77777777" w:rsidR="00DE6B34" w:rsidRPr="00DE6B34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Campionati TI</w:t>
            </w:r>
          </w:p>
        </w:tc>
        <w:tc>
          <w:tcPr>
            <w:tcW w:w="2444" w:type="dxa"/>
          </w:tcPr>
          <w:p w14:paraId="455687DA" w14:textId="77777777" w:rsidR="00DE6B34" w:rsidRPr="00DE6B34" w:rsidRDefault="00DE6B34" w:rsidP="00DE6B34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 xml:space="preserve">Termine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iscrizione</w:t>
            </w:r>
          </w:p>
        </w:tc>
        <w:tc>
          <w:tcPr>
            <w:tcW w:w="2625" w:type="dxa"/>
          </w:tcPr>
          <w:p w14:paraId="455687DB" w14:textId="77777777" w:rsidR="00DE6B34" w:rsidRPr="00DE6B34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Luogo finale</w:t>
            </w:r>
          </w:p>
        </w:tc>
        <w:tc>
          <w:tcPr>
            <w:tcW w:w="2265" w:type="dxa"/>
          </w:tcPr>
          <w:p w14:paraId="455687DC" w14:textId="77777777" w:rsidR="00DE6B34" w:rsidRPr="00DE6B34" w:rsidRDefault="00DE6B34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DE6B34">
              <w:rPr>
                <w:rFonts w:ascii="Calibri" w:hAnsi="Calibri" w:cs="Calibri"/>
                <w:b/>
                <w:sz w:val="26"/>
                <w:szCs w:val="26"/>
              </w:rPr>
              <w:t>Data</w:t>
            </w:r>
          </w:p>
        </w:tc>
      </w:tr>
      <w:tr w:rsidR="00DE6B34" w:rsidRPr="00C839D7" w14:paraId="455687E2" w14:textId="77777777" w:rsidTr="00DE6B34">
        <w:tc>
          <w:tcPr>
            <w:tcW w:w="2552" w:type="dxa"/>
          </w:tcPr>
          <w:p w14:paraId="455687DE" w14:textId="77777777" w:rsidR="00DE6B34" w:rsidRPr="00C839D7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CATI 3x20</w:t>
            </w:r>
          </w:p>
        </w:tc>
        <w:tc>
          <w:tcPr>
            <w:tcW w:w="2444" w:type="dxa"/>
          </w:tcPr>
          <w:p w14:paraId="455687DF" w14:textId="77777777" w:rsidR="00DE6B34" w:rsidRPr="00C839D7" w:rsidRDefault="00DE6B34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30 giugno 2022</w:t>
            </w:r>
          </w:p>
        </w:tc>
        <w:tc>
          <w:tcPr>
            <w:tcW w:w="2625" w:type="dxa"/>
          </w:tcPr>
          <w:p w14:paraId="455687E0" w14:textId="77777777" w:rsidR="00DE6B34" w:rsidRPr="00C839D7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Bodio</w:t>
            </w:r>
          </w:p>
        </w:tc>
        <w:tc>
          <w:tcPr>
            <w:tcW w:w="2265" w:type="dxa"/>
          </w:tcPr>
          <w:p w14:paraId="455687E1" w14:textId="77777777" w:rsidR="00DE6B34" w:rsidRPr="00C839D7" w:rsidRDefault="00DE6B34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0070C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70C0"/>
                <w:sz w:val="26"/>
                <w:szCs w:val="26"/>
              </w:rPr>
              <w:t>04 settembre 2022</w:t>
            </w:r>
          </w:p>
        </w:tc>
      </w:tr>
      <w:tr w:rsidR="00DE6B34" w:rsidRPr="00C839D7" w14:paraId="455687E7" w14:textId="77777777" w:rsidTr="00DE6B34">
        <w:tc>
          <w:tcPr>
            <w:tcW w:w="2552" w:type="dxa"/>
          </w:tcPr>
          <w:p w14:paraId="455687E3" w14:textId="77777777" w:rsidR="00DE6B34" w:rsidRPr="00C839D7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Test Tiro Match</w:t>
            </w:r>
          </w:p>
        </w:tc>
        <w:tc>
          <w:tcPr>
            <w:tcW w:w="2444" w:type="dxa"/>
          </w:tcPr>
          <w:p w14:paraId="455687E4" w14:textId="77777777" w:rsidR="00DE6B34" w:rsidRPr="00C839D7" w:rsidRDefault="00F23795" w:rsidP="00F2379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09</w:t>
            </w:r>
            <w:r w:rsidR="00DE6B34" w:rsidRPr="00C839D7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 xml:space="preserve"> agosto 2022</w:t>
            </w:r>
          </w:p>
        </w:tc>
        <w:tc>
          <w:tcPr>
            <w:tcW w:w="2625" w:type="dxa"/>
          </w:tcPr>
          <w:p w14:paraId="455687E5" w14:textId="77777777" w:rsidR="00DE6B34" w:rsidRPr="00C839D7" w:rsidRDefault="00DE6B34" w:rsidP="00125645">
            <w:pPr>
              <w:tabs>
                <w:tab w:val="left" w:pos="5103"/>
              </w:tabs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Locarno (pomeriggio)</w:t>
            </w:r>
          </w:p>
        </w:tc>
        <w:tc>
          <w:tcPr>
            <w:tcW w:w="2265" w:type="dxa"/>
          </w:tcPr>
          <w:p w14:paraId="455687E6" w14:textId="77777777" w:rsidR="00DE6B34" w:rsidRPr="00C839D7" w:rsidRDefault="00DE6B34" w:rsidP="00125645">
            <w:pPr>
              <w:tabs>
                <w:tab w:val="left" w:pos="5103"/>
              </w:tabs>
              <w:jc w:val="center"/>
              <w:rPr>
                <w:rFonts w:ascii="Calibri" w:hAnsi="Calibri" w:cs="Calibri"/>
                <w:b/>
                <w:color w:val="00B0F0"/>
                <w:sz w:val="26"/>
                <w:szCs w:val="26"/>
              </w:rPr>
            </w:pPr>
            <w:r w:rsidRPr="00C839D7">
              <w:rPr>
                <w:rFonts w:ascii="Calibri" w:hAnsi="Calibri" w:cs="Calibri"/>
                <w:b/>
                <w:color w:val="00B0F0"/>
                <w:sz w:val="26"/>
                <w:szCs w:val="26"/>
              </w:rPr>
              <w:t>21 agosto 2022</w:t>
            </w:r>
          </w:p>
        </w:tc>
      </w:tr>
    </w:tbl>
    <w:p w14:paraId="455687E8" w14:textId="77777777" w:rsidR="00FF158E" w:rsidRPr="002C731E" w:rsidRDefault="00A44EAF" w:rsidP="009A144C">
      <w:pPr>
        <w:pStyle w:val="Paragrafoelenco"/>
        <w:tabs>
          <w:tab w:val="left" w:pos="4395"/>
          <w:tab w:val="left" w:pos="6237"/>
        </w:tabs>
        <w:ind w:left="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ab/>
      </w:r>
      <w:r>
        <w:rPr>
          <w:rFonts w:ascii="Calibri" w:hAnsi="Calibri" w:cs="Calibri"/>
          <w:color w:val="FF0000"/>
          <w:sz w:val="24"/>
          <w:szCs w:val="24"/>
        </w:rPr>
        <w:tab/>
      </w:r>
      <w:r w:rsidR="00A974FE">
        <w:rPr>
          <w:rFonts w:ascii="Calibri" w:hAnsi="Calibri" w:cs="Calibri"/>
          <w:color w:val="FF0000"/>
          <w:sz w:val="24"/>
          <w:szCs w:val="24"/>
        </w:rPr>
        <w:tab/>
      </w:r>
      <w:r w:rsidR="00EB18C3" w:rsidRPr="00FF158E">
        <w:rPr>
          <w:rFonts w:ascii="Calibri" w:hAnsi="Calibri" w:cs="Calibri"/>
          <w:color w:val="FF0000"/>
          <w:sz w:val="24"/>
          <w:szCs w:val="24"/>
        </w:rPr>
        <w:tab/>
      </w:r>
    </w:p>
    <w:p w14:paraId="455687E9" w14:textId="77777777" w:rsidR="00827808" w:rsidRPr="002C731E" w:rsidRDefault="00AB3479" w:rsidP="00827808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V</w:t>
      </w:r>
      <w:r w:rsidR="00827808" w:rsidRPr="002C731E">
        <w:rPr>
          <w:rFonts w:ascii="Calibri" w:hAnsi="Calibri" w:cs="Calibri"/>
          <w:sz w:val="26"/>
          <w:szCs w:val="26"/>
        </w:rPr>
        <w:t xml:space="preserve">i </w:t>
      </w:r>
      <w:r w:rsidRPr="002C731E">
        <w:rPr>
          <w:rFonts w:ascii="Calibri" w:hAnsi="Calibri" w:cs="Calibri"/>
          <w:sz w:val="26"/>
          <w:szCs w:val="26"/>
        </w:rPr>
        <w:t>raccomando</w:t>
      </w:r>
      <w:r w:rsidR="00D1102F" w:rsidRPr="002C731E">
        <w:rPr>
          <w:rFonts w:ascii="Calibri" w:hAnsi="Calibri" w:cs="Calibri"/>
          <w:sz w:val="26"/>
          <w:szCs w:val="26"/>
        </w:rPr>
        <w:t xml:space="preserve"> di rispettare i termini </w:t>
      </w:r>
      <w:r w:rsidR="00827808" w:rsidRPr="002C731E">
        <w:rPr>
          <w:rFonts w:ascii="Calibri" w:hAnsi="Calibri" w:cs="Calibri"/>
          <w:sz w:val="26"/>
          <w:szCs w:val="26"/>
        </w:rPr>
        <w:t>per il ritorno del materiale.</w:t>
      </w:r>
    </w:p>
    <w:p w14:paraId="455687EA" w14:textId="77777777" w:rsidR="00827808" w:rsidRDefault="00827808" w:rsidP="00CC69D2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455687EB" w14:textId="77777777" w:rsidR="00CC69D2" w:rsidRPr="002C731E" w:rsidRDefault="009A144C" w:rsidP="002C731E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Grazie per la vostra collaborazione e p</w:t>
      </w:r>
      <w:r w:rsidR="00CC69D2" w:rsidRPr="002C731E">
        <w:rPr>
          <w:rFonts w:ascii="Calibri" w:hAnsi="Calibri" w:cs="Calibri"/>
          <w:sz w:val="26"/>
          <w:szCs w:val="26"/>
        </w:rPr>
        <w:t xml:space="preserve">er ulteriori informazioni resto </w:t>
      </w:r>
      <w:r w:rsidR="00AB3479" w:rsidRPr="002C731E">
        <w:rPr>
          <w:rFonts w:ascii="Calibri" w:hAnsi="Calibri" w:cs="Calibri"/>
          <w:sz w:val="26"/>
          <w:szCs w:val="26"/>
        </w:rPr>
        <w:t xml:space="preserve">volentieri </w:t>
      </w:r>
      <w:r w:rsidR="00CC69D2" w:rsidRPr="002C731E">
        <w:rPr>
          <w:rFonts w:ascii="Calibri" w:hAnsi="Calibri" w:cs="Calibri"/>
          <w:sz w:val="26"/>
          <w:szCs w:val="26"/>
        </w:rPr>
        <w:t>a disposizione.</w:t>
      </w:r>
    </w:p>
    <w:p w14:paraId="455687EC" w14:textId="77777777" w:rsidR="00CC69D2" w:rsidRPr="00827808" w:rsidRDefault="00CC69D2" w:rsidP="00CC69D2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455687ED" w14:textId="77777777" w:rsidR="00CC69D2" w:rsidRPr="002C731E" w:rsidRDefault="00CC69D2" w:rsidP="002C731E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>Sportivi saluti.</w:t>
      </w:r>
      <w:r w:rsidRPr="002C731E">
        <w:rPr>
          <w:rFonts w:ascii="Calibri" w:hAnsi="Calibri" w:cs="Calibri"/>
          <w:sz w:val="26"/>
          <w:szCs w:val="26"/>
        </w:rPr>
        <w:tab/>
      </w:r>
    </w:p>
    <w:p w14:paraId="455687EE" w14:textId="77777777" w:rsidR="00827808" w:rsidRDefault="00827808" w:rsidP="00CC69D2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455687EF" w14:textId="77777777" w:rsidR="00AB3479" w:rsidRPr="00827808" w:rsidRDefault="00AB3479" w:rsidP="00CC69D2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455687F0" w14:textId="77777777" w:rsidR="00CC69D2" w:rsidRPr="002C731E" w:rsidRDefault="00CC69D2" w:rsidP="002C731E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ab/>
        <w:t>Federazione Ticinese</w:t>
      </w:r>
      <w:r w:rsidR="00057B7A" w:rsidRPr="002C731E">
        <w:rPr>
          <w:rFonts w:ascii="Calibri" w:hAnsi="Calibri" w:cs="Calibri"/>
          <w:sz w:val="26"/>
          <w:szCs w:val="26"/>
        </w:rPr>
        <w:t xml:space="preserve"> delle </w:t>
      </w:r>
      <w:r w:rsidRPr="002C731E">
        <w:rPr>
          <w:rFonts w:ascii="Calibri" w:hAnsi="Calibri" w:cs="Calibri"/>
          <w:sz w:val="26"/>
          <w:szCs w:val="26"/>
        </w:rPr>
        <w:t>Società di Tiro</w:t>
      </w:r>
    </w:p>
    <w:p w14:paraId="455687F1" w14:textId="77777777" w:rsidR="00AB3479" w:rsidRPr="00827808" w:rsidRDefault="00AB3479" w:rsidP="00CC69D2">
      <w:pPr>
        <w:tabs>
          <w:tab w:val="left" w:pos="4395"/>
          <w:tab w:val="left" w:pos="6804"/>
        </w:tabs>
        <w:rPr>
          <w:rFonts w:ascii="Calibri" w:hAnsi="Calibri" w:cs="Calibri"/>
          <w:sz w:val="16"/>
          <w:szCs w:val="16"/>
        </w:rPr>
      </w:pPr>
    </w:p>
    <w:p w14:paraId="455687F2" w14:textId="77777777" w:rsidR="00DE6B34" w:rsidRPr="002C731E" w:rsidRDefault="00EB18C3" w:rsidP="002C731E">
      <w:pPr>
        <w:tabs>
          <w:tab w:val="left" w:pos="5103"/>
        </w:tabs>
        <w:rPr>
          <w:rFonts w:ascii="Calibri" w:hAnsi="Calibri" w:cs="Calibri"/>
          <w:sz w:val="26"/>
          <w:szCs w:val="26"/>
        </w:rPr>
      </w:pPr>
      <w:r w:rsidRPr="002C731E">
        <w:rPr>
          <w:rFonts w:ascii="Calibri" w:hAnsi="Calibri" w:cs="Calibri"/>
          <w:sz w:val="26"/>
          <w:szCs w:val="26"/>
        </w:rPr>
        <w:tab/>
      </w:r>
      <w:r w:rsidR="00827808" w:rsidRPr="002C731E">
        <w:rPr>
          <w:rFonts w:ascii="Calibri" w:hAnsi="Calibri" w:cs="Calibri"/>
          <w:sz w:val="26"/>
          <w:szCs w:val="26"/>
        </w:rPr>
        <w:t>Muna Tavasci</w:t>
      </w:r>
    </w:p>
    <w:p w14:paraId="455687F3" w14:textId="77777777" w:rsidR="009A144C" w:rsidRDefault="00DC12E5" w:rsidP="009A144C">
      <w:pPr>
        <w:pStyle w:val="Titolo4"/>
        <w:tabs>
          <w:tab w:val="left" w:pos="5670"/>
        </w:tabs>
        <w:rPr>
          <w:b w:val="0"/>
          <w:sz w:val="22"/>
          <w:szCs w:val="22"/>
        </w:rPr>
      </w:pPr>
      <w:r>
        <w:lastRenderedPageBreak/>
        <w:object w:dxaOrig="1440" w:dyaOrig="1440" w14:anchorId="455688D5">
          <v:shape id="_x0000_s1030" type="#_x0000_t75" style="position:absolute;margin-left:3.2pt;margin-top:.55pt;width:81pt;height:81pt;z-index:251658240" o:allowincell="f" fillcolor="window">
            <v:imagedata r:id="rId7" o:title=""/>
            <w10:wrap type="square"/>
          </v:shape>
          <o:OLEObject Type="Embed" ProgID="PBrush" ShapeID="_x0000_s1030" DrawAspect="Content" ObjectID="_1708451251" r:id="rId9"/>
        </w:object>
      </w:r>
      <w:r>
        <w:pict w14:anchorId="455688D6">
          <v:rect id="_x0000_s1031" style="position:absolute;margin-left:31.2pt;margin-top:27.2pt;width:547.65pt;height:11in;z-index:251659264;mso-position-horizontal-relative:page;mso-position-vertical-relative:page" o:allowincell="f" filled="f" stroked="f" strokecolor="red" strokeweight="2.25pt">
            <w10:wrap anchorx="page" anchory="page"/>
          </v:rect>
        </w:pict>
      </w:r>
      <w:r w:rsidR="009A144C">
        <w:rPr>
          <w:b w:val="0"/>
          <w:sz w:val="22"/>
          <w:szCs w:val="22"/>
        </w:rPr>
        <w:t>FEDERAZIONE TICINESE DELLE SOCIETÀ DI TIRO</w:t>
      </w:r>
    </w:p>
    <w:p w14:paraId="455687F4" w14:textId="77777777" w:rsidR="009A144C" w:rsidRDefault="009A144C" w:rsidP="009A144C">
      <w:pPr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55687F5" w14:textId="77777777" w:rsidR="009A144C" w:rsidRPr="00827808" w:rsidRDefault="009A144C" w:rsidP="009A144C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 xml:space="preserve">Muna Tavasci, Via Cantonale 108, 6537 </w:t>
      </w:r>
      <w:proofErr w:type="spellStart"/>
      <w:r w:rsidRPr="00827808">
        <w:rPr>
          <w:rFonts w:ascii="Calibri" w:hAnsi="Calibri" w:cs="Calibri"/>
        </w:rPr>
        <w:t>Grono</w:t>
      </w:r>
      <w:proofErr w:type="spellEnd"/>
    </w:p>
    <w:p w14:paraId="455687F6" w14:textId="77777777" w:rsidR="009A144C" w:rsidRPr="00827808" w:rsidRDefault="009A144C" w:rsidP="009A144C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079 627 39 39</w:t>
      </w:r>
    </w:p>
    <w:p w14:paraId="455687F7" w14:textId="77777777" w:rsidR="009A144C" w:rsidRPr="00827808" w:rsidRDefault="009A144C" w:rsidP="009A144C">
      <w:pPr>
        <w:tabs>
          <w:tab w:val="left" w:pos="5670"/>
        </w:tabs>
        <w:rPr>
          <w:rFonts w:ascii="Calibri" w:hAnsi="Calibri" w:cs="Calibri"/>
        </w:rPr>
      </w:pPr>
      <w:r w:rsidRPr="00827808">
        <w:rPr>
          <w:rFonts w:ascii="Calibri" w:hAnsi="Calibri" w:cs="Calibri"/>
        </w:rPr>
        <w:t>muna.tavasci@ftst.ch</w:t>
      </w:r>
    </w:p>
    <w:p w14:paraId="455687F8" w14:textId="77777777" w:rsidR="00FF158E" w:rsidRDefault="00FF158E" w:rsidP="003342D4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7F9" w14:textId="77777777" w:rsidR="00FF158E" w:rsidRDefault="00FF158E" w:rsidP="003342D4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7FA" w14:textId="77777777" w:rsidR="00FF158E" w:rsidRDefault="00FF158E" w:rsidP="003342D4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7FB" w14:textId="77777777" w:rsidR="009A144C" w:rsidRDefault="008F3ACE" w:rsidP="009A144C">
      <w:pPr>
        <w:tabs>
          <w:tab w:val="left" w:pos="5103"/>
        </w:tabs>
        <w:jc w:val="center"/>
        <w:rPr>
          <w:rFonts w:ascii="Calibri" w:hAnsi="Calibri" w:cs="Calibri"/>
          <w:b/>
          <w:sz w:val="40"/>
          <w:szCs w:val="40"/>
        </w:rPr>
      </w:pPr>
      <w:r w:rsidRPr="008F3ACE">
        <w:rPr>
          <w:rFonts w:ascii="Calibri" w:hAnsi="Calibri" w:cs="Calibri"/>
          <w:b/>
          <w:sz w:val="40"/>
          <w:szCs w:val="40"/>
        </w:rPr>
        <w:t>Richiesta materiale qualifiche</w:t>
      </w:r>
      <w:r w:rsidR="009A144C">
        <w:rPr>
          <w:rFonts w:ascii="Calibri" w:hAnsi="Calibri" w:cs="Calibri"/>
          <w:b/>
          <w:sz w:val="40"/>
          <w:szCs w:val="40"/>
        </w:rPr>
        <w:t xml:space="preserve"> decentralizzate</w:t>
      </w:r>
    </w:p>
    <w:p w14:paraId="455687FC" w14:textId="77777777" w:rsidR="00FF158E" w:rsidRPr="008F3ACE" w:rsidRDefault="009A144C" w:rsidP="009A144C">
      <w:pPr>
        <w:tabs>
          <w:tab w:val="left" w:pos="5103"/>
        </w:tabs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Fucile 50m</w:t>
      </w:r>
    </w:p>
    <w:p w14:paraId="455687FD" w14:textId="77777777" w:rsidR="00FF158E" w:rsidRDefault="00A8735B" w:rsidP="0090585E">
      <w:pPr>
        <w:tabs>
          <w:tab w:val="left" w:pos="5103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90585E">
        <w:rPr>
          <w:rFonts w:ascii="Calibri" w:hAnsi="Calibri" w:cs="Calibri"/>
          <w:sz w:val="24"/>
          <w:szCs w:val="24"/>
        </w:rPr>
        <w:t>Termine</w:t>
      </w:r>
      <w:r w:rsidR="00AB3479">
        <w:rPr>
          <w:rFonts w:ascii="Calibri" w:hAnsi="Calibri" w:cs="Calibri"/>
          <w:sz w:val="24"/>
          <w:szCs w:val="24"/>
        </w:rPr>
        <w:t xml:space="preserve"> per il</w:t>
      </w:r>
      <w:r>
        <w:rPr>
          <w:rFonts w:ascii="Calibri" w:hAnsi="Calibri" w:cs="Calibri"/>
          <w:sz w:val="24"/>
          <w:szCs w:val="24"/>
        </w:rPr>
        <w:t xml:space="preserve"> ritorno</w:t>
      </w:r>
      <w:r w:rsidR="00AB3479">
        <w:rPr>
          <w:rFonts w:ascii="Calibri" w:hAnsi="Calibri" w:cs="Calibri"/>
          <w:sz w:val="24"/>
          <w:szCs w:val="24"/>
        </w:rPr>
        <w:t xml:space="preserve"> del</w:t>
      </w:r>
      <w:r>
        <w:rPr>
          <w:rFonts w:ascii="Calibri" w:hAnsi="Calibri" w:cs="Calibri"/>
          <w:sz w:val="24"/>
          <w:szCs w:val="24"/>
        </w:rPr>
        <w:t xml:space="preserve"> formulario</w:t>
      </w:r>
      <w:r w:rsidR="0090585E">
        <w:rPr>
          <w:rFonts w:ascii="Calibri" w:hAnsi="Calibri" w:cs="Calibri"/>
          <w:sz w:val="24"/>
          <w:szCs w:val="24"/>
        </w:rPr>
        <w:t xml:space="preserve">: </w:t>
      </w:r>
      <w:r w:rsidR="00A44EAF">
        <w:rPr>
          <w:rFonts w:ascii="Calibri" w:hAnsi="Calibri" w:cs="Calibri"/>
          <w:b/>
          <w:sz w:val="24"/>
          <w:szCs w:val="24"/>
        </w:rPr>
        <w:t>20 marzo</w:t>
      </w:r>
      <w:r w:rsidRPr="00AB3479">
        <w:rPr>
          <w:rFonts w:ascii="Calibri" w:hAnsi="Calibri" w:cs="Calibri"/>
          <w:b/>
          <w:sz w:val="24"/>
          <w:szCs w:val="24"/>
        </w:rPr>
        <w:t xml:space="preserve"> 202</w:t>
      </w:r>
      <w:r w:rsidR="00A44EAF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)</w:t>
      </w:r>
    </w:p>
    <w:p w14:paraId="455687FE" w14:textId="77777777" w:rsidR="00FF158E" w:rsidRDefault="00FF158E" w:rsidP="003342D4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7FF" w14:textId="77777777" w:rsidR="00FF158E" w:rsidRDefault="00FF158E" w:rsidP="003342D4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00" w14:textId="77777777" w:rsidR="003342D4" w:rsidRPr="009A144C" w:rsidRDefault="00161A1F" w:rsidP="003342D4">
      <w:pPr>
        <w:tabs>
          <w:tab w:val="left" w:pos="5103"/>
        </w:tabs>
        <w:rPr>
          <w:rFonts w:ascii="Calibri" w:hAnsi="Calibri" w:cs="Calibri"/>
          <w:b/>
          <w:sz w:val="32"/>
          <w:szCs w:val="32"/>
        </w:rPr>
      </w:pPr>
      <w:r w:rsidRPr="009A144C">
        <w:rPr>
          <w:rFonts w:ascii="Calibri" w:hAnsi="Calibri" w:cs="Calibri"/>
          <w:b/>
          <w:sz w:val="32"/>
          <w:szCs w:val="32"/>
        </w:rPr>
        <w:t>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1A1F" w:rsidRPr="008F3ACE" w14:paraId="45568802" w14:textId="77777777" w:rsidTr="00161A1F">
        <w:tc>
          <w:tcPr>
            <w:tcW w:w="9778" w:type="dxa"/>
          </w:tcPr>
          <w:p w14:paraId="45568801" w14:textId="77777777" w:rsidR="00161A1F" w:rsidRPr="008F3ACE" w:rsidRDefault="00161A1F" w:rsidP="003342D4">
            <w:pPr>
              <w:tabs>
                <w:tab w:val="left" w:pos="5103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5568803" w14:textId="77777777" w:rsidR="00161A1F" w:rsidRPr="008F3ACE" w:rsidRDefault="00161A1F" w:rsidP="003342D4">
      <w:pPr>
        <w:tabs>
          <w:tab w:val="left" w:pos="5103"/>
        </w:tabs>
        <w:rPr>
          <w:rFonts w:ascii="Calibri" w:hAnsi="Calibri" w:cs="Calibri"/>
          <w:sz w:val="32"/>
          <w:szCs w:val="32"/>
        </w:rPr>
      </w:pPr>
    </w:p>
    <w:p w14:paraId="45568804" w14:textId="77777777" w:rsidR="00161A1F" w:rsidRPr="009A144C" w:rsidRDefault="00161A1F" w:rsidP="003342D4">
      <w:pPr>
        <w:tabs>
          <w:tab w:val="left" w:pos="5103"/>
        </w:tabs>
        <w:rPr>
          <w:rFonts w:ascii="Calibri" w:hAnsi="Calibri" w:cs="Calibri"/>
          <w:b/>
          <w:sz w:val="32"/>
          <w:szCs w:val="32"/>
        </w:rPr>
      </w:pPr>
      <w:r w:rsidRPr="009A144C">
        <w:rPr>
          <w:rFonts w:ascii="Calibri" w:hAnsi="Calibri" w:cs="Calibri"/>
          <w:b/>
          <w:sz w:val="32"/>
          <w:szCs w:val="32"/>
        </w:rPr>
        <w:t>Responsabile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1A1F" w:rsidRPr="008F3ACE" w14:paraId="45568806" w14:textId="77777777" w:rsidTr="00161A1F">
        <w:tc>
          <w:tcPr>
            <w:tcW w:w="9778" w:type="dxa"/>
          </w:tcPr>
          <w:p w14:paraId="45568805" w14:textId="77777777" w:rsidR="00161A1F" w:rsidRPr="008F3ACE" w:rsidRDefault="00161A1F" w:rsidP="003342D4">
            <w:pPr>
              <w:tabs>
                <w:tab w:val="left" w:pos="5103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5568807" w14:textId="77777777" w:rsidR="00161A1F" w:rsidRPr="008F3ACE" w:rsidRDefault="00161A1F" w:rsidP="003342D4">
      <w:pPr>
        <w:tabs>
          <w:tab w:val="left" w:pos="5103"/>
        </w:tabs>
        <w:rPr>
          <w:rFonts w:ascii="Calibri" w:hAnsi="Calibri" w:cs="Calibri"/>
          <w:sz w:val="32"/>
          <w:szCs w:val="32"/>
        </w:rPr>
      </w:pPr>
    </w:p>
    <w:p w14:paraId="45568808" w14:textId="77777777" w:rsidR="00732125" w:rsidRDefault="00732125" w:rsidP="003342D4">
      <w:pPr>
        <w:tabs>
          <w:tab w:val="left" w:pos="5103"/>
        </w:tabs>
        <w:rPr>
          <w:rFonts w:ascii="Calibri" w:hAnsi="Calibri" w:cs="Calibri"/>
          <w:sz w:val="32"/>
          <w:szCs w:val="32"/>
        </w:rPr>
      </w:pPr>
    </w:p>
    <w:p w14:paraId="45568809" w14:textId="77777777" w:rsidR="002735CC" w:rsidRPr="008F3ACE" w:rsidRDefault="002735CC" w:rsidP="003342D4">
      <w:pPr>
        <w:tabs>
          <w:tab w:val="left" w:pos="5103"/>
        </w:tabs>
        <w:rPr>
          <w:rFonts w:ascii="Calibri" w:hAnsi="Calibri" w:cs="Calibri"/>
          <w:sz w:val="32"/>
          <w:szCs w:val="32"/>
        </w:rPr>
      </w:pPr>
    </w:p>
    <w:p w14:paraId="4556880A" w14:textId="77777777" w:rsidR="00A44EAF" w:rsidRPr="00C839D7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color w:val="5F497A" w:themeColor="accent4" w:themeShade="BF"/>
          <w:sz w:val="32"/>
          <w:szCs w:val="32"/>
        </w:rPr>
      </w:pPr>
      <w:r w:rsidRPr="00C839D7">
        <w:rPr>
          <w:rFonts w:ascii="Calibri" w:hAnsi="Calibri" w:cs="Calibri"/>
          <w:b/>
          <w:color w:val="5F497A" w:themeColor="accent4" w:themeShade="BF"/>
          <w:sz w:val="32"/>
          <w:szCs w:val="32"/>
        </w:rPr>
        <w:t>Campionato Ticinese Match Olimpionico (solo Veterani ed Elite)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A44EAF" w:rsidRPr="00C839D7" w14:paraId="4556880C" w14:textId="77777777" w:rsidTr="0067564B">
        <w:trPr>
          <w:jc w:val="center"/>
        </w:trPr>
        <w:tc>
          <w:tcPr>
            <w:tcW w:w="2268" w:type="dxa"/>
          </w:tcPr>
          <w:p w14:paraId="4556880B" w14:textId="77777777" w:rsidR="00A44EAF" w:rsidRPr="00C839D7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color w:val="5F497A" w:themeColor="accent4" w:themeShade="BF"/>
                <w:sz w:val="32"/>
                <w:szCs w:val="32"/>
              </w:rPr>
            </w:pPr>
            <w:r w:rsidRPr="00C839D7">
              <w:rPr>
                <w:rFonts w:ascii="Calibri" w:hAnsi="Calibri" w:cs="Calibri"/>
                <w:b/>
                <w:color w:val="5F497A" w:themeColor="accent4" w:themeShade="BF"/>
                <w:sz w:val="32"/>
                <w:szCs w:val="32"/>
              </w:rPr>
              <w:t>Tiratori:</w:t>
            </w:r>
          </w:p>
        </w:tc>
      </w:tr>
    </w:tbl>
    <w:p w14:paraId="4556880D" w14:textId="77777777" w:rsidR="00A44EAF" w:rsidRPr="00C839D7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4556880E" w14:textId="77777777" w:rsidR="00A44EAF" w:rsidRPr="00C839D7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color w:val="548DD4" w:themeColor="text2" w:themeTint="99"/>
          <w:sz w:val="32"/>
          <w:szCs w:val="32"/>
        </w:rPr>
      </w:pPr>
      <w:r w:rsidRPr="00C839D7">
        <w:rPr>
          <w:rFonts w:ascii="Calibri" w:hAnsi="Calibri" w:cs="Calibri"/>
          <w:b/>
          <w:color w:val="548DD4" w:themeColor="text2" w:themeTint="99"/>
          <w:sz w:val="32"/>
          <w:szCs w:val="32"/>
        </w:rPr>
        <w:t>Concorso Individuale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A44EAF" w:rsidRPr="00C839D7" w14:paraId="45568810" w14:textId="77777777" w:rsidTr="0067564B">
        <w:trPr>
          <w:jc w:val="center"/>
        </w:trPr>
        <w:tc>
          <w:tcPr>
            <w:tcW w:w="2268" w:type="dxa"/>
          </w:tcPr>
          <w:p w14:paraId="4556880F" w14:textId="77777777" w:rsidR="00A44EAF" w:rsidRPr="00C839D7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color w:val="548DD4" w:themeColor="text2" w:themeTint="99"/>
                <w:sz w:val="32"/>
                <w:szCs w:val="32"/>
              </w:rPr>
            </w:pPr>
            <w:r w:rsidRPr="00C839D7">
              <w:rPr>
                <w:rFonts w:ascii="Calibri" w:hAnsi="Calibri" w:cs="Calibri"/>
                <w:b/>
                <w:color w:val="548DD4" w:themeColor="text2" w:themeTint="99"/>
                <w:sz w:val="32"/>
                <w:szCs w:val="32"/>
              </w:rPr>
              <w:t>Tiratori:</w:t>
            </w:r>
          </w:p>
        </w:tc>
      </w:tr>
    </w:tbl>
    <w:p w14:paraId="45568811" w14:textId="77777777" w:rsidR="00A44EAF" w:rsidRPr="00C839D7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45568812" w14:textId="77777777" w:rsidR="00A44EAF" w:rsidRPr="00C839D7" w:rsidRDefault="00A44EAF" w:rsidP="00A44EAF">
      <w:pPr>
        <w:tabs>
          <w:tab w:val="left" w:pos="5103"/>
        </w:tabs>
        <w:jc w:val="center"/>
        <w:rPr>
          <w:rFonts w:ascii="Calibri" w:hAnsi="Calibri" w:cs="Calibri"/>
          <w:b/>
          <w:color w:val="E36C0A" w:themeColor="accent6" w:themeShade="BF"/>
          <w:sz w:val="32"/>
          <w:szCs w:val="32"/>
        </w:rPr>
      </w:pPr>
      <w:r w:rsidRPr="00C839D7">
        <w:rPr>
          <w:rFonts w:ascii="Calibri" w:hAnsi="Calibri" w:cs="Calibri"/>
          <w:b/>
          <w:color w:val="E36C0A" w:themeColor="accent6" w:themeShade="BF"/>
          <w:sz w:val="32"/>
          <w:szCs w:val="32"/>
        </w:rPr>
        <w:t>Maestria Serie (2x30)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68"/>
      </w:tblGrid>
      <w:tr w:rsidR="00A44EAF" w:rsidRPr="00C839D7" w14:paraId="45568814" w14:textId="77777777" w:rsidTr="0067564B">
        <w:trPr>
          <w:jc w:val="center"/>
        </w:trPr>
        <w:tc>
          <w:tcPr>
            <w:tcW w:w="2268" w:type="dxa"/>
          </w:tcPr>
          <w:p w14:paraId="45568813" w14:textId="77777777" w:rsidR="00A44EAF" w:rsidRPr="00C839D7" w:rsidRDefault="00A44EAF" w:rsidP="0067564B">
            <w:pPr>
              <w:tabs>
                <w:tab w:val="left" w:pos="5103"/>
              </w:tabs>
              <w:rPr>
                <w:rFonts w:ascii="Calibri" w:hAnsi="Calibri" w:cs="Calibri"/>
                <w:b/>
                <w:color w:val="E36C0A" w:themeColor="accent6" w:themeShade="BF"/>
                <w:sz w:val="32"/>
                <w:szCs w:val="32"/>
              </w:rPr>
            </w:pPr>
            <w:r w:rsidRPr="00C839D7">
              <w:rPr>
                <w:rFonts w:ascii="Calibri" w:hAnsi="Calibri" w:cs="Calibri"/>
                <w:b/>
                <w:color w:val="E36C0A" w:themeColor="accent6" w:themeShade="BF"/>
                <w:sz w:val="32"/>
                <w:szCs w:val="32"/>
              </w:rPr>
              <w:t>Tiratori:</w:t>
            </w:r>
          </w:p>
        </w:tc>
      </w:tr>
    </w:tbl>
    <w:p w14:paraId="45568815" w14:textId="77777777" w:rsidR="00161A1F" w:rsidRDefault="00161A1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6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7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8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9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A" w14:textId="77777777" w:rsidR="00A44EAF" w:rsidRDefault="00A44EAF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B" w14:textId="77777777" w:rsidR="002C731E" w:rsidRDefault="002C731E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1C" w14:textId="77777777" w:rsidR="00B64F6E" w:rsidRDefault="00B64F6E" w:rsidP="00A44EAF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</w:p>
    <w:p w14:paraId="45568824" w14:textId="66FF05F0" w:rsidR="00A44EAF" w:rsidRPr="009663D0" w:rsidRDefault="00DC12E5" w:rsidP="009663D0">
      <w:pPr>
        <w:tabs>
          <w:tab w:val="left" w:pos="5103"/>
        </w:tabs>
        <w:rPr>
          <w:rFonts w:ascii="Calibri" w:hAnsi="Calibri" w:cs="Calibri"/>
          <w:sz w:val="24"/>
          <w:szCs w:val="24"/>
        </w:rPr>
      </w:pPr>
      <w:r>
        <w:rPr>
          <w:b/>
          <w:sz w:val="18"/>
          <w:szCs w:val="20"/>
          <w:lang w:val="it-IT" w:eastAsia="de-DE"/>
        </w:rPr>
        <w:pict w14:anchorId="455688D7">
          <v:rect id="_x0000_s1035" style="position:absolute;margin-left:31.2pt;margin-top:39.2pt;width:547.65pt;height:11in;z-index:251655168;mso-position-horizontal-relative:page;mso-position-vertical-relative:page" o:allowincell="f" filled="f" stroked="f" strokecolor="red" strokeweight="2.25pt">
            <w10:wrap anchorx="page" anchory="page"/>
          </v:rect>
        </w:pict>
      </w:r>
    </w:p>
    <w:p w14:paraId="45568825" w14:textId="77777777" w:rsidR="00A44EAF" w:rsidRDefault="00A44EAF" w:rsidP="00A44EAF">
      <w:pPr>
        <w:rPr>
          <w:rFonts w:ascii="Calibri" w:hAnsi="Calibri" w:cs="Calibri"/>
          <w:sz w:val="16"/>
          <w:szCs w:val="16"/>
        </w:rPr>
      </w:pPr>
    </w:p>
    <w:sectPr w:rsidR="00A44EAF" w:rsidSect="0073212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ED5A" w14:textId="77777777" w:rsidR="009663D0" w:rsidRDefault="009663D0" w:rsidP="009663D0">
      <w:pPr>
        <w:spacing w:line="240" w:lineRule="auto"/>
      </w:pPr>
      <w:r>
        <w:separator/>
      </w:r>
    </w:p>
  </w:endnote>
  <w:endnote w:type="continuationSeparator" w:id="0">
    <w:p w14:paraId="408D7740" w14:textId="77777777" w:rsidR="009663D0" w:rsidRDefault="009663D0" w:rsidP="00966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2D9A" w14:textId="77777777" w:rsidR="009663D0" w:rsidRDefault="009663D0" w:rsidP="009663D0">
      <w:pPr>
        <w:spacing w:line="240" w:lineRule="auto"/>
      </w:pPr>
      <w:r>
        <w:separator/>
      </w:r>
    </w:p>
  </w:footnote>
  <w:footnote w:type="continuationSeparator" w:id="0">
    <w:p w14:paraId="6DE01C95" w14:textId="77777777" w:rsidR="009663D0" w:rsidRDefault="009663D0" w:rsidP="009663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55688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numPicBullet w:numPicBulletId="1">
    <w:pict>
      <v:shape id="_x0000_i1027" type="#_x0000_t75" style="width:11.25pt;height:9.75pt" o:bullet="t">
        <v:imagedata r:id="rId2" o:title="BD21300_"/>
      </v:shape>
    </w:pict>
  </w:numPicBullet>
  <w:abstractNum w:abstractNumId="0" w15:restartNumberingAfterBreak="0">
    <w:nsid w:val="01D61C96"/>
    <w:multiLevelType w:val="hybridMultilevel"/>
    <w:tmpl w:val="C8249D00"/>
    <w:lvl w:ilvl="0" w:tplc="F6524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5FD"/>
    <w:multiLevelType w:val="hybridMultilevel"/>
    <w:tmpl w:val="D098EA40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3F4"/>
    <w:multiLevelType w:val="hybridMultilevel"/>
    <w:tmpl w:val="5A7A76A2"/>
    <w:lvl w:ilvl="0" w:tplc="F65249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2A3D"/>
    <w:multiLevelType w:val="hybridMultilevel"/>
    <w:tmpl w:val="E1F4E622"/>
    <w:lvl w:ilvl="0" w:tplc="62E08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129A"/>
    <w:multiLevelType w:val="hybridMultilevel"/>
    <w:tmpl w:val="9D88EF8C"/>
    <w:lvl w:ilvl="0" w:tplc="02B084FE">
      <w:start w:val="1"/>
      <w:numFmt w:val="bullet"/>
      <w:lvlText w:val=""/>
      <w:lvlPicBulletId w:val="0"/>
      <w:lvlJc w:val="left"/>
      <w:pPr>
        <w:ind w:left="5115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5" w15:restartNumberingAfterBreak="0">
    <w:nsid w:val="1FEF5CA9"/>
    <w:multiLevelType w:val="hybridMultilevel"/>
    <w:tmpl w:val="220A21EC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C4"/>
    <w:multiLevelType w:val="hybridMultilevel"/>
    <w:tmpl w:val="94D8BEC4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030E0"/>
    <w:multiLevelType w:val="hybridMultilevel"/>
    <w:tmpl w:val="8DFEC7DC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15070"/>
    <w:multiLevelType w:val="hybridMultilevel"/>
    <w:tmpl w:val="5E0A4380"/>
    <w:lvl w:ilvl="0" w:tplc="02B084F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1D07949"/>
    <w:multiLevelType w:val="hybridMultilevel"/>
    <w:tmpl w:val="49DE61EC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6CE"/>
    <w:multiLevelType w:val="hybridMultilevel"/>
    <w:tmpl w:val="D9A89AB2"/>
    <w:lvl w:ilvl="0" w:tplc="08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A40FC"/>
    <w:multiLevelType w:val="hybridMultilevel"/>
    <w:tmpl w:val="9D0E9692"/>
    <w:lvl w:ilvl="0" w:tplc="02B084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D4"/>
    <w:rsid w:val="00057B7A"/>
    <w:rsid w:val="000609D0"/>
    <w:rsid w:val="00066EA8"/>
    <w:rsid w:val="00161A1F"/>
    <w:rsid w:val="00167230"/>
    <w:rsid w:val="00204981"/>
    <w:rsid w:val="002049AA"/>
    <w:rsid w:val="00264383"/>
    <w:rsid w:val="002735CC"/>
    <w:rsid w:val="00273B13"/>
    <w:rsid w:val="002820AE"/>
    <w:rsid w:val="00282D35"/>
    <w:rsid w:val="00293C41"/>
    <w:rsid w:val="002A10E4"/>
    <w:rsid w:val="002C731E"/>
    <w:rsid w:val="002F6D12"/>
    <w:rsid w:val="003342D4"/>
    <w:rsid w:val="00375CE4"/>
    <w:rsid w:val="003A1E92"/>
    <w:rsid w:val="003C1315"/>
    <w:rsid w:val="00423B73"/>
    <w:rsid w:val="004623F5"/>
    <w:rsid w:val="00466B91"/>
    <w:rsid w:val="00471F46"/>
    <w:rsid w:val="004A15B4"/>
    <w:rsid w:val="00526DC8"/>
    <w:rsid w:val="00551846"/>
    <w:rsid w:val="0056472E"/>
    <w:rsid w:val="005F664A"/>
    <w:rsid w:val="00621472"/>
    <w:rsid w:val="006258F0"/>
    <w:rsid w:val="00660F00"/>
    <w:rsid w:val="0068589D"/>
    <w:rsid w:val="00694438"/>
    <w:rsid w:val="006A77DA"/>
    <w:rsid w:val="006F771B"/>
    <w:rsid w:val="00732125"/>
    <w:rsid w:val="00735DBF"/>
    <w:rsid w:val="00827808"/>
    <w:rsid w:val="00850B08"/>
    <w:rsid w:val="00895C82"/>
    <w:rsid w:val="008F16A4"/>
    <w:rsid w:val="008F3ACE"/>
    <w:rsid w:val="0090007B"/>
    <w:rsid w:val="0090585E"/>
    <w:rsid w:val="00942EBA"/>
    <w:rsid w:val="009663D0"/>
    <w:rsid w:val="00985994"/>
    <w:rsid w:val="009A144C"/>
    <w:rsid w:val="009B0CFA"/>
    <w:rsid w:val="009D657B"/>
    <w:rsid w:val="009F73A4"/>
    <w:rsid w:val="00A44EAF"/>
    <w:rsid w:val="00A8735B"/>
    <w:rsid w:val="00A974FE"/>
    <w:rsid w:val="00AB08D3"/>
    <w:rsid w:val="00AB3395"/>
    <w:rsid w:val="00AB3479"/>
    <w:rsid w:val="00AD5676"/>
    <w:rsid w:val="00AF6ED5"/>
    <w:rsid w:val="00B04B08"/>
    <w:rsid w:val="00B1155C"/>
    <w:rsid w:val="00B1184E"/>
    <w:rsid w:val="00B64F6E"/>
    <w:rsid w:val="00B765ED"/>
    <w:rsid w:val="00BB74E5"/>
    <w:rsid w:val="00C223DB"/>
    <w:rsid w:val="00C57EAE"/>
    <w:rsid w:val="00C748E3"/>
    <w:rsid w:val="00C8244F"/>
    <w:rsid w:val="00C839D7"/>
    <w:rsid w:val="00C97611"/>
    <w:rsid w:val="00CC69D2"/>
    <w:rsid w:val="00D1102F"/>
    <w:rsid w:val="00D24945"/>
    <w:rsid w:val="00D5552F"/>
    <w:rsid w:val="00DA3C82"/>
    <w:rsid w:val="00DC12E5"/>
    <w:rsid w:val="00DE6B34"/>
    <w:rsid w:val="00DF581E"/>
    <w:rsid w:val="00E40655"/>
    <w:rsid w:val="00E55724"/>
    <w:rsid w:val="00E81894"/>
    <w:rsid w:val="00EA0D57"/>
    <w:rsid w:val="00EB18C3"/>
    <w:rsid w:val="00F0656C"/>
    <w:rsid w:val="00F17AE3"/>
    <w:rsid w:val="00F23795"/>
    <w:rsid w:val="00F625CE"/>
    <w:rsid w:val="00FC0291"/>
    <w:rsid w:val="00FE3398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455687AC"/>
  <w15:docId w15:val="{A2DDBA49-494C-46EB-BA09-F941165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2D4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342D4"/>
    <w:pPr>
      <w:keepNext/>
      <w:spacing w:line="240" w:lineRule="auto"/>
      <w:outlineLvl w:val="3"/>
    </w:pPr>
    <w:rPr>
      <w:rFonts w:ascii="Arial" w:hAnsi="Arial"/>
      <w:b/>
      <w:bCs/>
      <w:sz w:val="18"/>
      <w:szCs w:val="20"/>
      <w:lang w:val="it-IT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3342D4"/>
    <w:rPr>
      <w:rFonts w:ascii="Arial" w:eastAsia="Times New Roman" w:hAnsi="Arial" w:cs="Times New Roman"/>
      <w:b/>
      <w:bCs/>
      <w:sz w:val="18"/>
      <w:szCs w:val="20"/>
      <w:lang w:val="it-IT" w:eastAsia="de-DE"/>
    </w:rPr>
  </w:style>
  <w:style w:type="paragraph" w:styleId="Paragrafoelenco">
    <w:name w:val="List Paragraph"/>
    <w:basedOn w:val="Normale"/>
    <w:uiPriority w:val="34"/>
    <w:qFormat/>
    <w:rsid w:val="003342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1A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44EAF"/>
    <w:pPr>
      <w:tabs>
        <w:tab w:val="left" w:pos="709"/>
        <w:tab w:val="left" w:pos="1134"/>
      </w:tabs>
      <w:spacing w:line="240" w:lineRule="auto"/>
      <w:ind w:left="720" w:hanging="720"/>
      <w:jc w:val="both"/>
      <w:outlineLvl w:val="0"/>
    </w:pPr>
    <w:rPr>
      <w:rFonts w:ascii="Arial" w:hAnsi="Arial" w:cs="Arial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44EAF"/>
    <w:rPr>
      <w:rFonts w:ascii="Arial" w:eastAsia="Times New Roman" w:hAnsi="Arial" w:cs="Arial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663D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3D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63D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3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Flavio Esposito</cp:lastModifiedBy>
  <cp:revision>26</cp:revision>
  <cp:lastPrinted>2022-02-24T19:01:00Z</cp:lastPrinted>
  <dcterms:created xsi:type="dcterms:W3CDTF">2020-01-09T13:06:00Z</dcterms:created>
  <dcterms:modified xsi:type="dcterms:W3CDTF">2022-03-10T20:01:00Z</dcterms:modified>
</cp:coreProperties>
</file>